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779" w14:textId="0B7E20E0" w:rsidR="00325070" w:rsidRPr="00325070" w:rsidRDefault="00325070" w:rsidP="00325070">
      <w:pPr>
        <w:jc w:val="center"/>
        <w:rPr>
          <w:rFonts w:ascii="Montserrat" w:hAnsi="Montserrat"/>
        </w:rPr>
      </w:pPr>
      <w:r w:rsidRPr="00325070">
        <w:rPr>
          <w:rFonts w:ascii="Montserrat" w:hAnsi="Montserrat"/>
          <w:b/>
          <w:bCs/>
        </w:rPr>
        <w:t>Exhibit C</w:t>
      </w:r>
    </w:p>
    <w:p w14:paraId="2CE6B5C0" w14:textId="00BFEAB3" w:rsidR="00325070" w:rsidRPr="00325070" w:rsidRDefault="00325070" w:rsidP="00325070">
      <w:pPr>
        <w:jc w:val="center"/>
        <w:rPr>
          <w:rFonts w:ascii="Montserrat" w:hAnsi="Montserrat"/>
        </w:rPr>
      </w:pPr>
      <w:r w:rsidRPr="00325070">
        <w:rPr>
          <w:rFonts w:ascii="Montserrat" w:hAnsi="Montserrat"/>
          <w:b/>
          <w:bCs/>
        </w:rPr>
        <w:t xml:space="preserve">Cultural </w:t>
      </w:r>
      <w:r w:rsidRPr="00325070">
        <w:rPr>
          <w:rFonts w:ascii="Montserrat" w:hAnsi="Montserrat"/>
          <w:b/>
          <w:bCs/>
        </w:rPr>
        <w:t>Tourism</w:t>
      </w:r>
      <w:r w:rsidRPr="00325070">
        <w:rPr>
          <w:rFonts w:ascii="Montserrat" w:hAnsi="Montserrat"/>
          <w:b/>
          <w:bCs/>
        </w:rPr>
        <w:t>, Category B Grant</w:t>
      </w:r>
    </w:p>
    <w:p w14:paraId="29D74398" w14:textId="5D9B86C7" w:rsidR="00325070" w:rsidRPr="00325070" w:rsidRDefault="00325070" w:rsidP="00325070">
      <w:pPr>
        <w:jc w:val="center"/>
        <w:rPr>
          <w:rFonts w:ascii="Montserrat" w:hAnsi="Montserrat"/>
        </w:rPr>
      </w:pPr>
      <w:r w:rsidRPr="00325070">
        <w:rPr>
          <w:rFonts w:ascii="Montserrat" w:hAnsi="Montserrat"/>
        </w:rPr>
        <w:t>Allowable Expenses</w:t>
      </w:r>
    </w:p>
    <w:p w14:paraId="4248E494" w14:textId="77777777" w:rsidR="00325070" w:rsidRPr="00325070" w:rsidRDefault="00325070" w:rsidP="00325070">
      <w:p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Program Description: A program is defined as a specific event, exhibit, performance or other activity which would attract out-of-town visitors. </w:t>
      </w:r>
    </w:p>
    <w:p w14:paraId="0175CAC0" w14:textId="77777777" w:rsidR="00325070" w:rsidRPr="00325070" w:rsidRDefault="00325070" w:rsidP="00325070">
      <w:p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Professional in-house marketing staff, up to 50% of adjusted salary (gross salary less vacation, sick, personal, bereavement, and holidays). </w:t>
      </w:r>
      <w:r w:rsidRPr="00325070">
        <w:rPr>
          <w:rFonts w:ascii="Montserrat" w:hAnsi="Montserrat"/>
          <w:b/>
          <w:bCs/>
        </w:rPr>
        <w:t xml:space="preserve">100% of staff time must be dedicated to marketing. </w:t>
      </w:r>
      <w:r w:rsidRPr="00325070">
        <w:rPr>
          <w:rFonts w:ascii="Montserrat" w:hAnsi="Montserrat"/>
        </w:rPr>
        <w:t xml:space="preserve">If an organization does not have a dedicated (100%) marketing individual on staff, consideration will be given to support a position that includes marketing duties. 50% of the adjusted salary dedicated to marketing duties only is reimbursable. </w:t>
      </w:r>
    </w:p>
    <w:p w14:paraId="219B2FA5" w14:textId="77777777" w:rsidR="00325070" w:rsidRPr="00325070" w:rsidRDefault="00325070" w:rsidP="0032507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Outside professional services specific to artist fees directly related to the funded program, including travel </w:t>
      </w:r>
    </w:p>
    <w:p w14:paraId="2F34196E" w14:textId="77777777" w:rsidR="00325070" w:rsidRPr="00325070" w:rsidRDefault="00325070" w:rsidP="0032507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Outside professional services specific to marketing and/or public relations directly related to the funded program(s) </w:t>
      </w:r>
    </w:p>
    <w:p w14:paraId="3DE65AFD" w14:textId="77777777" w:rsidR="00325070" w:rsidRPr="00325070" w:rsidRDefault="00325070" w:rsidP="0032507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Outside professional services specific to production and technical expenses directly related to the funded program(s) </w:t>
      </w:r>
    </w:p>
    <w:p w14:paraId="34DDCAA0" w14:textId="77777777" w:rsidR="00325070" w:rsidRPr="00325070" w:rsidRDefault="00325070" w:rsidP="0032507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Marketing and advertising costs directly used on out-of-county marketing related to the funded program </w:t>
      </w:r>
    </w:p>
    <w:p w14:paraId="1796862C" w14:textId="77777777" w:rsidR="00325070" w:rsidRPr="00325070" w:rsidRDefault="00325070" w:rsidP="0032507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Space rental directly related to the funded program </w:t>
      </w:r>
    </w:p>
    <w:p w14:paraId="60B93D97" w14:textId="5F994FC8" w:rsidR="00325070" w:rsidRPr="00325070" w:rsidRDefault="00325070" w:rsidP="0032507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 w:rsidRPr="00325070">
        <w:rPr>
          <w:rFonts w:ascii="Montserrat" w:hAnsi="Montserrat"/>
        </w:rPr>
        <w:t xml:space="preserve">Pre-payments made prior to grant period for allowable expenses directly related to the funded program(s), deposits required by contracts, or if there is a savings resulted, services are essential to the program, or good or services are available only if advance payment is made and after the event/service occurs. </w:t>
      </w:r>
    </w:p>
    <w:p w14:paraId="71F41195" w14:textId="328E7183" w:rsidR="00325070" w:rsidRPr="00325070" w:rsidRDefault="00325070" w:rsidP="00325070">
      <w:pPr>
        <w:spacing w:line="240" w:lineRule="auto"/>
        <w:jc w:val="center"/>
        <w:rPr>
          <w:rFonts w:ascii="Montserrat" w:hAnsi="Montserrat"/>
        </w:rPr>
      </w:pPr>
      <w:r w:rsidRPr="00325070">
        <w:rPr>
          <w:rFonts w:ascii="Montserrat" w:hAnsi="Montserrat"/>
        </w:rPr>
        <w:t>Disallowable Expenses</w:t>
      </w:r>
    </w:p>
    <w:p w14:paraId="46A33736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General Operating or administrative expenses </w:t>
      </w:r>
    </w:p>
    <w:p w14:paraId="17E13C1B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Mortgage or rent of office building, renovation, or remodeling of facilities </w:t>
      </w:r>
    </w:p>
    <w:p w14:paraId="2144B805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>Purchase of permanent equipment, anything with a life span of one year or more Fundraising, galas, sponsorships, development, membership, annual reports, printed newsletter, private events, private event invitations and/or program publications that include solicited (paid) advertising. Call center expenses related to membership and subscription renewal are not allowable</w:t>
      </w:r>
      <w:r w:rsidRPr="00325070">
        <w:rPr>
          <w:rFonts w:ascii="Montserrat" w:hAnsi="Montserrat"/>
        </w:rPr>
        <w:t xml:space="preserve"> </w:t>
      </w:r>
    </w:p>
    <w:p w14:paraId="485B6340" w14:textId="7834BE19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>Funds cannot be used for expenses or program costs associated with sponsorships, co-op marketing opportunities or additional support from another TDC agency. Likewise, program costs incurred in fulfilment of sponsorships, co-op marketing opportunities, or additional support from other TDC agencies are not eligible for reimbursement through this program.</w:t>
      </w:r>
    </w:p>
    <w:p w14:paraId="69A75B64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Classes and other educational activities </w:t>
      </w:r>
    </w:p>
    <w:p w14:paraId="4194B8AA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Advertising and/or printing that omit the County, TDC, or Cultural Council logos and/or recognition Food and beverage expenses </w:t>
      </w:r>
    </w:p>
    <w:p w14:paraId="473D5F63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Student or intern expenses </w:t>
      </w:r>
    </w:p>
    <w:p w14:paraId="35DF15EE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Any awards, prizes, or contributions </w:t>
      </w:r>
    </w:p>
    <w:p w14:paraId="7070D432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Any other non-program related expenses </w:t>
      </w:r>
    </w:p>
    <w:p w14:paraId="750E4E22" w14:textId="77777777" w:rsidR="00325070" w:rsidRPr="00325070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Prepaid expenses, unless specified in allowable expenses </w:t>
      </w:r>
    </w:p>
    <w:p w14:paraId="658BE3BE" w14:textId="3EC62291" w:rsidR="00A7599C" w:rsidRPr="00212877" w:rsidRDefault="00325070" w:rsidP="00325070">
      <w:pPr>
        <w:pStyle w:val="ListParagraph"/>
        <w:numPr>
          <w:ilvl w:val="0"/>
          <w:numId w:val="4"/>
        </w:numPr>
        <w:spacing w:line="240" w:lineRule="auto"/>
        <w:rPr>
          <w:rFonts w:ascii="Montserrat" w:hAnsi="Montserrat"/>
        </w:rPr>
      </w:pPr>
      <w:r w:rsidRPr="00325070">
        <w:rPr>
          <w:rFonts w:ascii="Montserrat" w:hAnsi="Montserrat"/>
        </w:rPr>
        <w:t xml:space="preserve">Postage </w:t>
      </w:r>
    </w:p>
    <w:sectPr w:rsidR="00A7599C" w:rsidRPr="00212877" w:rsidSect="00212877">
      <w:pgSz w:w="12240" w:h="16340"/>
      <w:pgMar w:top="1152" w:right="1109" w:bottom="1152" w:left="11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855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561AC8"/>
    <w:multiLevelType w:val="hybridMultilevel"/>
    <w:tmpl w:val="4416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9166E"/>
    <w:multiLevelType w:val="hybridMultilevel"/>
    <w:tmpl w:val="4EF0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3F2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24016661">
    <w:abstractNumId w:val="3"/>
  </w:num>
  <w:num w:numId="2" w16cid:durableId="1106803507">
    <w:abstractNumId w:val="0"/>
  </w:num>
  <w:num w:numId="3" w16cid:durableId="400368256">
    <w:abstractNumId w:val="2"/>
  </w:num>
  <w:num w:numId="4" w16cid:durableId="174656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70"/>
    <w:rsid w:val="00212877"/>
    <w:rsid w:val="002E60EB"/>
    <w:rsid w:val="00325070"/>
    <w:rsid w:val="00A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92A1"/>
  <w15:chartTrackingRefBased/>
  <w15:docId w15:val="{88CF07B9-6550-491D-A62C-1246252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Jackson</dc:creator>
  <cp:keywords/>
  <dc:description/>
  <cp:lastModifiedBy>Vicky Jackson</cp:lastModifiedBy>
  <cp:revision>2</cp:revision>
  <dcterms:created xsi:type="dcterms:W3CDTF">2024-12-06T14:32:00Z</dcterms:created>
  <dcterms:modified xsi:type="dcterms:W3CDTF">2024-12-06T14:42:00Z</dcterms:modified>
</cp:coreProperties>
</file>